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E9A" w:rsidRPr="00BC0D38" w:rsidRDefault="00377E9A" w:rsidP="00377E9A">
      <w:pPr>
        <w:jc w:val="right"/>
        <w:rPr>
          <w:b/>
        </w:rPr>
      </w:pPr>
      <w:bookmarkStart w:id="0" w:name="_Toc49079992"/>
      <w:bookmarkStart w:id="1" w:name="_Toc216176020"/>
      <w:bookmarkStart w:id="2" w:name="_Toc216846893"/>
      <w:bookmarkStart w:id="3" w:name="_Toc216847127"/>
      <w:bookmarkStart w:id="4" w:name="_Toc216847758"/>
      <w:bookmarkStart w:id="5" w:name="_Toc216848987"/>
      <w:bookmarkStart w:id="6" w:name="_Toc216849278"/>
      <w:r w:rsidRPr="00BC0D38">
        <w:rPr>
          <w:b/>
        </w:rPr>
        <w:t>Приложение №9 (Поручение на блокирование/прекращение блокирования операций по счету депо)</w:t>
      </w:r>
      <w:bookmarkEnd w:id="0"/>
      <w:bookmarkEnd w:id="1"/>
      <w:bookmarkEnd w:id="2"/>
      <w:bookmarkEnd w:id="3"/>
      <w:bookmarkEnd w:id="4"/>
      <w:bookmarkEnd w:id="5"/>
      <w:bookmarkEnd w:id="6"/>
    </w:p>
    <w:p w:rsidR="00377E9A" w:rsidRPr="00BC0D38" w:rsidRDefault="00377E9A" w:rsidP="00377E9A">
      <w:pPr>
        <w:jc w:val="right"/>
        <w:rPr>
          <w:b/>
          <w:sz w:val="19"/>
          <w:szCs w:val="19"/>
        </w:rPr>
      </w:pPr>
    </w:p>
    <w:p w:rsidR="00377E9A" w:rsidRPr="00BC0D38" w:rsidRDefault="00377E9A" w:rsidP="00377E9A">
      <w:pPr>
        <w:pStyle w:val="26"/>
        <w:rPr>
          <w:b/>
          <w:i w:val="0"/>
          <w:color w:val="auto"/>
          <w:sz w:val="19"/>
          <w:szCs w:val="19"/>
        </w:rPr>
      </w:pPr>
      <w:r w:rsidRPr="00BC0D3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6A25278" wp14:editId="2C429C96">
                <wp:simplePos x="0" y="0"/>
                <wp:positionH relativeFrom="column">
                  <wp:posOffset>4097020</wp:posOffset>
                </wp:positionH>
                <wp:positionV relativeFrom="paragraph">
                  <wp:posOffset>92075</wp:posOffset>
                </wp:positionV>
                <wp:extent cx="2172335" cy="885190"/>
                <wp:effectExtent l="0" t="0" r="18415" b="10160"/>
                <wp:wrapNone/>
                <wp:docPr id="4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88519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r w:rsidRPr="00F232E3">
                              <w:rPr>
                                <w:sz w:val="16"/>
                              </w:rPr>
                              <w:t>АО «</w:t>
                            </w:r>
                            <w:r w:rsidR="004613F2">
                              <w:rPr>
                                <w:sz w:val="16"/>
                              </w:rPr>
                              <w:t>Вторая линия</w:t>
                            </w:r>
                            <w:r w:rsidRPr="00F232E3">
                              <w:rPr>
                                <w:sz w:val="16"/>
                              </w:rPr>
                              <w:t>»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377E9A" w:rsidRDefault="00377E9A" w:rsidP="00377E9A">
                            <w:pPr>
                              <w:keepLines/>
                              <w:suppressAutoHyphens/>
                              <w:rPr>
                                <w:sz w:val="16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16"/>
                                <w:szCs w:val="24"/>
                              </w:rPr>
                              <w:t>вх</w:t>
                            </w:r>
                            <w:proofErr w:type="spellEnd"/>
                            <w:r>
                              <w:rPr>
                                <w:sz w:val="16"/>
                                <w:szCs w:val="24"/>
                              </w:rPr>
                              <w:t>.№</w:t>
                            </w:r>
                            <w:proofErr w:type="gramEnd"/>
                            <w:r>
                              <w:rPr>
                                <w:sz w:val="16"/>
                                <w:szCs w:val="24"/>
                              </w:rPr>
                              <w:t>_______________________</w:t>
                            </w:r>
                          </w:p>
                          <w:p w:rsidR="00377E9A" w:rsidRDefault="00377E9A" w:rsidP="00377E9A">
                            <w:pPr>
                              <w:keepLines/>
                              <w:suppressAutoHyphens/>
                              <w:rPr>
                                <w:sz w:val="16"/>
                                <w:szCs w:val="24"/>
                              </w:rPr>
                            </w:pPr>
                            <w:r>
                              <w:rPr>
                                <w:sz w:val="16"/>
                                <w:szCs w:val="24"/>
                              </w:rPr>
                              <w:t>«______</w:t>
                            </w:r>
                            <w:proofErr w:type="gramStart"/>
                            <w:r>
                              <w:rPr>
                                <w:sz w:val="16"/>
                                <w:szCs w:val="24"/>
                              </w:rPr>
                              <w:t>_»_</w:t>
                            </w:r>
                            <w:proofErr w:type="gramEnd"/>
                            <w:r>
                              <w:rPr>
                                <w:sz w:val="16"/>
                                <w:szCs w:val="24"/>
                              </w:rPr>
                              <w:t>__________________20    г.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r>
                              <w:rPr>
                                <w:sz w:val="16"/>
                                <w:szCs w:val="24"/>
                              </w:rPr>
                              <w:t>Подпись___________________________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2527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22.6pt;margin-top:7.25pt;width:171.05pt;height:69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" o:allowincell="f" fillcolor="#eaeaea">
                <v:textbox>
                  <w:txbxContent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r w:rsidRPr="00F232E3">
                        <w:rPr>
                          <w:sz w:val="16"/>
                        </w:rPr>
                        <w:t>АО «</w:t>
                      </w:r>
                      <w:r w:rsidR="004613F2">
                        <w:rPr>
                          <w:sz w:val="16"/>
                        </w:rPr>
                        <w:t>Вторая линия</w:t>
                      </w:r>
                      <w:r w:rsidRPr="00F232E3">
                        <w:rPr>
                          <w:sz w:val="16"/>
                        </w:rPr>
                        <w:t>»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  <w:p w:rsidR="00377E9A" w:rsidRDefault="00377E9A" w:rsidP="00377E9A">
                      <w:pPr>
                        <w:keepLines/>
                        <w:suppressAutoHyphens/>
                        <w:rPr>
                          <w:sz w:val="16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sz w:val="16"/>
                          <w:szCs w:val="24"/>
                        </w:rPr>
                        <w:t>вх</w:t>
                      </w:r>
                      <w:proofErr w:type="spellEnd"/>
                      <w:r>
                        <w:rPr>
                          <w:sz w:val="16"/>
                          <w:szCs w:val="24"/>
                        </w:rPr>
                        <w:t>.№</w:t>
                      </w:r>
                      <w:proofErr w:type="gramEnd"/>
                      <w:r>
                        <w:rPr>
                          <w:sz w:val="16"/>
                          <w:szCs w:val="24"/>
                        </w:rPr>
                        <w:t>_______________________</w:t>
                      </w:r>
                    </w:p>
                    <w:p w:rsidR="00377E9A" w:rsidRDefault="00377E9A" w:rsidP="00377E9A">
                      <w:pPr>
                        <w:keepLines/>
                        <w:suppressAutoHyphens/>
                        <w:rPr>
                          <w:sz w:val="16"/>
                          <w:szCs w:val="24"/>
                        </w:rPr>
                      </w:pPr>
                      <w:r>
                        <w:rPr>
                          <w:sz w:val="16"/>
                          <w:szCs w:val="24"/>
                        </w:rPr>
                        <w:t>«______</w:t>
                      </w:r>
                      <w:proofErr w:type="gramStart"/>
                      <w:r>
                        <w:rPr>
                          <w:sz w:val="16"/>
                          <w:szCs w:val="24"/>
                        </w:rPr>
                        <w:t>_»_</w:t>
                      </w:r>
                      <w:proofErr w:type="gramEnd"/>
                      <w:r>
                        <w:rPr>
                          <w:sz w:val="16"/>
                          <w:szCs w:val="24"/>
                        </w:rPr>
                        <w:t>__________________20    г.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r>
                        <w:rPr>
                          <w:sz w:val="16"/>
                          <w:szCs w:val="24"/>
                        </w:rPr>
                        <w:t>Подпись___________________________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77E9A" w:rsidRPr="00BC0D38" w:rsidRDefault="00377E9A" w:rsidP="00377E9A">
      <w:pPr>
        <w:pStyle w:val="26"/>
        <w:rPr>
          <w:b/>
          <w:i w:val="0"/>
          <w:color w:val="auto"/>
          <w:sz w:val="19"/>
          <w:szCs w:val="19"/>
        </w:rPr>
      </w:pPr>
      <w:r w:rsidRPr="00BC0D38">
        <w:rPr>
          <w:b/>
          <w:i w:val="0"/>
          <w:color w:val="auto"/>
          <w:sz w:val="19"/>
          <w:szCs w:val="19"/>
        </w:rPr>
        <w:t>Поручение № ___</w:t>
      </w: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на блокирование /прекращение блокирования</w:t>
      </w: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 xml:space="preserve">операций по счету ДЕПО             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sz w:val="19"/>
          <w:szCs w:val="19"/>
        </w:rPr>
        <w:t>“__</w:t>
      </w:r>
      <w:proofErr w:type="gramStart"/>
      <w:r w:rsidRPr="00BC0D38">
        <w:rPr>
          <w:sz w:val="19"/>
          <w:szCs w:val="19"/>
        </w:rPr>
        <w:t>_”_</w:t>
      </w:r>
      <w:proofErr w:type="gramEnd"/>
      <w:r w:rsidRPr="00BC0D38">
        <w:rPr>
          <w:sz w:val="19"/>
          <w:szCs w:val="19"/>
        </w:rPr>
        <w:t xml:space="preserve">_______20__г. 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rPr>
          <w:b/>
          <w:sz w:val="19"/>
          <w:szCs w:val="19"/>
        </w:rPr>
      </w:pPr>
    </w:p>
    <w:p w:rsidR="00377E9A" w:rsidRPr="00BC0D38" w:rsidRDefault="00377E9A" w:rsidP="00377E9A">
      <w:pPr>
        <w:jc w:val="center"/>
        <w:rPr>
          <w:b/>
          <w:sz w:val="19"/>
          <w:szCs w:val="19"/>
        </w:rPr>
      </w:pPr>
    </w:p>
    <w:p w:rsidR="00377E9A" w:rsidRPr="00BC0D38" w:rsidRDefault="00377E9A" w:rsidP="00377E9A">
      <w:pPr>
        <w:jc w:val="right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Исправления при заполнении поручения не допускаются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1560"/>
        <w:gridCol w:w="4644"/>
      </w:tblGrid>
      <w:tr w:rsidR="00377E9A" w:rsidRPr="00BC0D38" w:rsidTr="00E35BED">
        <w:tc>
          <w:tcPr>
            <w:tcW w:w="1003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Депонент</w:t>
            </w:r>
          </w:p>
        </w:tc>
      </w:tr>
      <w:tr w:rsidR="00377E9A" w:rsidRPr="00BC0D38" w:rsidTr="00E35BED">
        <w:tc>
          <w:tcPr>
            <w:tcW w:w="3827" w:type="dxa"/>
            <w:tcBorders>
              <w:top w:val="double" w:sz="4" w:space="0" w:color="auto"/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Полное наименование/ФИО депонента</w:t>
            </w:r>
          </w:p>
        </w:tc>
        <w:tc>
          <w:tcPr>
            <w:tcW w:w="6204" w:type="dxa"/>
            <w:gridSpan w:val="2"/>
            <w:tcBorders>
              <w:top w:val="nil"/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827" w:type="dxa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№ счета ДЕПО</w:t>
            </w:r>
          </w:p>
        </w:tc>
        <w:tc>
          <w:tcPr>
            <w:tcW w:w="6204" w:type="dxa"/>
            <w:gridSpan w:val="2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pStyle w:val="a9"/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8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Субсчет транзитного счета депо</w:t>
            </w:r>
          </w:p>
        </w:tc>
        <w:tc>
          <w:tcPr>
            <w:tcW w:w="6204" w:type="dxa"/>
            <w:gridSpan w:val="2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827" w:type="dxa"/>
            <w:tcBorders>
              <w:left w:val="double" w:sz="4" w:space="0" w:color="auto"/>
              <w:bottom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Распорядитель</w:t>
            </w:r>
            <w:r w:rsidRPr="00BC0D38">
              <w:rPr>
                <w:b/>
                <w:sz w:val="19"/>
                <w:szCs w:val="19"/>
                <w:lang w:val="en-US"/>
              </w:rPr>
              <w:t>/</w:t>
            </w:r>
            <w:r w:rsidRPr="00BC0D38">
              <w:rPr>
                <w:b/>
                <w:sz w:val="19"/>
                <w:szCs w:val="19"/>
              </w:rPr>
              <w:t>Оператор</w:t>
            </w:r>
            <w:r w:rsidRPr="00BC0D38">
              <w:rPr>
                <w:b/>
                <w:sz w:val="19"/>
                <w:szCs w:val="19"/>
                <w:lang w:val="en-US"/>
              </w:rPr>
              <w:t>/</w:t>
            </w:r>
            <w:r w:rsidRPr="00BC0D38">
              <w:rPr>
                <w:b/>
                <w:sz w:val="19"/>
                <w:szCs w:val="19"/>
              </w:rPr>
              <w:t>Попечитель</w:t>
            </w:r>
          </w:p>
        </w:tc>
        <w:tc>
          <w:tcPr>
            <w:tcW w:w="6204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10031" w:type="dxa"/>
            <w:gridSpan w:val="3"/>
            <w:tcBorders>
              <w:top w:val="nil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4"/>
              <w:keepNext w:val="0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Место хранения</w:t>
            </w:r>
          </w:p>
        </w:tc>
      </w:tr>
      <w:tr w:rsidR="00377E9A" w:rsidRPr="00BC0D38" w:rsidTr="00E35BED">
        <w:tc>
          <w:tcPr>
            <w:tcW w:w="1003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 xml:space="preserve"> НКО АО НРД   </w:t>
            </w: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 xml:space="preserve"> Регистратор________________________</w:t>
            </w: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8"/>
              </w:rPr>
              <w:t xml:space="preserve"> </w:t>
            </w:r>
            <w:r w:rsidRPr="00BC0D38">
              <w:rPr>
                <w:b/>
                <w:sz w:val="19"/>
                <w:szCs w:val="19"/>
              </w:rPr>
              <w:t>Иное _____________________</w:t>
            </w:r>
          </w:p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№ счета / раздел счета: ________________________ / ________________________</w:t>
            </w:r>
          </w:p>
        </w:tc>
      </w:tr>
      <w:tr w:rsidR="00377E9A" w:rsidRPr="00BC0D38" w:rsidTr="00E35BED">
        <w:trPr>
          <w:cantSplit/>
          <w:trHeight w:val="141"/>
        </w:trPr>
        <w:tc>
          <w:tcPr>
            <w:tcW w:w="10031" w:type="dxa"/>
            <w:gridSpan w:val="3"/>
            <w:tcBorders>
              <w:top w:val="doub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Вид операции</w:t>
            </w:r>
          </w:p>
        </w:tc>
      </w:tr>
      <w:tr w:rsidR="00377E9A" w:rsidRPr="00BC0D38" w:rsidTr="00E35BED">
        <w:trPr>
          <w:cantSplit/>
          <w:trHeight w:val="245"/>
        </w:trPr>
        <w:tc>
          <w:tcPr>
            <w:tcW w:w="5387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7E9A" w:rsidRPr="00BC0D38" w:rsidRDefault="00377E9A" w:rsidP="00E35BED">
            <w:pPr>
              <w:pStyle w:val="5"/>
              <w:keepNext w:val="0"/>
              <w:jc w:val="both"/>
              <w:rPr>
                <w:i w:val="0"/>
                <w:sz w:val="19"/>
                <w:szCs w:val="19"/>
              </w:rPr>
            </w:pPr>
            <w:r w:rsidRPr="00BC0D38">
              <w:rPr>
                <w:b w:val="0"/>
                <w:i w:val="0"/>
                <w:sz w:val="19"/>
                <w:szCs w:val="18"/>
              </w:rPr>
              <w:sym w:font="Wingdings" w:char="F0A8"/>
            </w:r>
            <w:r w:rsidRPr="00BC0D38">
              <w:rPr>
                <w:i w:val="0"/>
                <w:sz w:val="19"/>
                <w:szCs w:val="19"/>
              </w:rPr>
              <w:t>Блокирование операций</w:t>
            </w:r>
          </w:p>
        </w:tc>
        <w:tc>
          <w:tcPr>
            <w:tcW w:w="464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000000" w:fill="FFFFFF"/>
          </w:tcPr>
          <w:p w:rsidR="00377E9A" w:rsidRPr="00BC0D38" w:rsidRDefault="00377E9A" w:rsidP="00E35BED">
            <w:pPr>
              <w:pStyle w:val="5"/>
              <w:keepNext w:val="0"/>
              <w:jc w:val="both"/>
              <w:rPr>
                <w:b w:val="0"/>
                <w:i w:val="0"/>
                <w:sz w:val="19"/>
                <w:szCs w:val="19"/>
              </w:rPr>
            </w:pPr>
            <w:r w:rsidRPr="00BC0D38">
              <w:rPr>
                <w:b w:val="0"/>
                <w:i w:val="0"/>
                <w:sz w:val="19"/>
                <w:szCs w:val="18"/>
              </w:rPr>
              <w:sym w:font="Wingdings" w:char="F0A8"/>
            </w:r>
            <w:r w:rsidRPr="00BC0D38">
              <w:rPr>
                <w:i w:val="0"/>
                <w:sz w:val="19"/>
                <w:szCs w:val="19"/>
              </w:rPr>
              <w:t>Прекращение блокирования операций</w:t>
            </w:r>
          </w:p>
        </w:tc>
      </w:tr>
      <w:tr w:rsidR="00377E9A" w:rsidRPr="00BC0D38" w:rsidTr="00E35BED">
        <w:trPr>
          <w:cantSplit/>
          <w:trHeight w:val="244"/>
        </w:trPr>
        <w:tc>
          <w:tcPr>
            <w:tcW w:w="5387" w:type="dxa"/>
            <w:gridSpan w:val="2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000000" w:fill="FFFFFF"/>
          </w:tcPr>
          <w:p w:rsidR="00377E9A" w:rsidRPr="00BC0D38" w:rsidRDefault="00377E9A" w:rsidP="00E35BED">
            <w:pPr>
              <w:pStyle w:val="5"/>
              <w:keepNext w:val="0"/>
              <w:ind w:firstLine="0"/>
              <w:jc w:val="both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Дата проведения операции (для отложенных операций)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double" w:sz="4" w:space="0" w:color="auto"/>
            </w:tcBorders>
            <w:shd w:val="clear" w:color="000000" w:fill="FFFFFF"/>
          </w:tcPr>
          <w:p w:rsidR="00377E9A" w:rsidRPr="00BC0D38" w:rsidRDefault="00377E9A" w:rsidP="00E35BED">
            <w:pPr>
              <w:pStyle w:val="5"/>
              <w:keepNext w:val="0"/>
              <w:jc w:val="both"/>
              <w:rPr>
                <w:b w:val="0"/>
                <w:i w:val="0"/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  <w:trHeight w:val="141"/>
        </w:trPr>
        <w:tc>
          <w:tcPr>
            <w:tcW w:w="1003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Ценные бумаги</w:t>
            </w:r>
          </w:p>
        </w:tc>
      </w:tr>
      <w:tr w:rsidR="00377E9A" w:rsidRPr="00BC0D38" w:rsidTr="00E35BED">
        <w:tc>
          <w:tcPr>
            <w:tcW w:w="3827" w:type="dxa"/>
            <w:tcBorders>
              <w:top w:val="double" w:sz="4" w:space="0" w:color="auto"/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Эмитент</w:t>
            </w:r>
          </w:p>
        </w:tc>
        <w:tc>
          <w:tcPr>
            <w:tcW w:w="6204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827" w:type="dxa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Категория (тип) ценных бумаг</w:t>
            </w:r>
          </w:p>
        </w:tc>
        <w:tc>
          <w:tcPr>
            <w:tcW w:w="6204" w:type="dxa"/>
            <w:gridSpan w:val="2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827" w:type="dxa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 xml:space="preserve">Номер государственной регистрации </w:t>
            </w:r>
            <w:proofErr w:type="spellStart"/>
            <w:r w:rsidRPr="00BC0D38">
              <w:rPr>
                <w:b/>
                <w:sz w:val="19"/>
                <w:szCs w:val="19"/>
              </w:rPr>
              <w:t>ц.б</w:t>
            </w:r>
            <w:proofErr w:type="spellEnd"/>
            <w:r w:rsidRPr="00BC0D38">
              <w:rPr>
                <w:b/>
                <w:sz w:val="19"/>
                <w:szCs w:val="19"/>
              </w:rPr>
              <w:t>.</w:t>
            </w:r>
          </w:p>
        </w:tc>
        <w:tc>
          <w:tcPr>
            <w:tcW w:w="6204" w:type="dxa"/>
            <w:gridSpan w:val="2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827" w:type="dxa"/>
            <w:tcBorders>
              <w:left w:val="double" w:sz="4" w:space="0" w:color="auto"/>
              <w:bottom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 xml:space="preserve">Номинальная стоимость </w:t>
            </w:r>
          </w:p>
        </w:tc>
        <w:tc>
          <w:tcPr>
            <w:tcW w:w="6204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10031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 xml:space="preserve"> В отношении всех ценных бумаг, учитываемых на счете (разделе счета) Депо     </w:t>
            </w:r>
          </w:p>
        </w:tc>
      </w:tr>
      <w:tr w:rsidR="00377E9A" w:rsidRPr="00BC0D38" w:rsidTr="00E35BED">
        <w:trPr>
          <w:cantSplit/>
        </w:trPr>
        <w:tc>
          <w:tcPr>
            <w:tcW w:w="3827" w:type="dxa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Количество</w:t>
            </w:r>
          </w:p>
        </w:tc>
        <w:tc>
          <w:tcPr>
            <w:tcW w:w="6204" w:type="dxa"/>
            <w:gridSpan w:val="2"/>
            <w:tcBorders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______________</w:t>
            </w:r>
            <w:proofErr w:type="gramStart"/>
            <w:r w:rsidRPr="00BC0D38">
              <w:rPr>
                <w:sz w:val="19"/>
                <w:szCs w:val="19"/>
              </w:rPr>
              <w:t>_(</w:t>
            </w:r>
            <w:proofErr w:type="gramEnd"/>
            <w:r w:rsidRPr="00BC0D38">
              <w:rPr>
                <w:sz w:val="19"/>
                <w:szCs w:val="19"/>
              </w:rPr>
              <w:t>___________________________________________) шт.</w:t>
            </w:r>
          </w:p>
        </w:tc>
      </w:tr>
      <w:tr w:rsidR="00377E9A" w:rsidRPr="00BC0D38" w:rsidTr="00E35BED">
        <w:trPr>
          <w:cantSplit/>
        </w:trPr>
        <w:tc>
          <w:tcPr>
            <w:tcW w:w="3827" w:type="dxa"/>
            <w:vMerge w:val="restart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Номера сертификатов</w:t>
            </w:r>
          </w:p>
        </w:tc>
        <w:tc>
          <w:tcPr>
            <w:tcW w:w="6204" w:type="dxa"/>
            <w:gridSpan w:val="2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3827" w:type="dxa"/>
            <w:vMerge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6204" w:type="dxa"/>
            <w:gridSpan w:val="2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10031" w:type="dxa"/>
            <w:gridSpan w:val="3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Блокирование</w:t>
            </w:r>
          </w:p>
        </w:tc>
      </w:tr>
      <w:tr w:rsidR="00377E9A" w:rsidRPr="00BC0D38" w:rsidTr="00E35BED">
        <w:trPr>
          <w:cantSplit/>
        </w:trPr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77E9A" w:rsidRPr="00BC0D38" w:rsidRDefault="00377E9A" w:rsidP="00E35BED">
            <w:pPr>
              <w:spacing w:before="40" w:after="20"/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Дата начала блокирования операций</w:t>
            </w:r>
          </w:p>
        </w:tc>
        <w:tc>
          <w:tcPr>
            <w:tcW w:w="6204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377E9A" w:rsidRPr="00BC0D38" w:rsidRDefault="00377E9A" w:rsidP="00E35BED">
            <w:pPr>
              <w:spacing w:before="40" w:after="20"/>
              <w:jc w:val="both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“__</w:t>
            </w:r>
            <w:proofErr w:type="gramStart"/>
            <w:r w:rsidRPr="00BC0D38">
              <w:rPr>
                <w:sz w:val="19"/>
                <w:szCs w:val="19"/>
              </w:rPr>
              <w:t>_”_</w:t>
            </w:r>
            <w:proofErr w:type="gramEnd"/>
            <w:r w:rsidRPr="00BC0D38">
              <w:rPr>
                <w:sz w:val="19"/>
                <w:szCs w:val="19"/>
              </w:rPr>
              <w:t>_________ 20__ г.</w:t>
            </w:r>
          </w:p>
        </w:tc>
      </w:tr>
      <w:tr w:rsidR="00377E9A" w:rsidRPr="00BC0D38" w:rsidTr="00E35BED">
        <w:trPr>
          <w:cantSplit/>
        </w:trPr>
        <w:tc>
          <w:tcPr>
            <w:tcW w:w="10031" w:type="dxa"/>
            <w:gridSpan w:val="3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jc w:val="both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Дополнительная информация</w:t>
            </w:r>
          </w:p>
        </w:tc>
      </w:tr>
      <w:tr w:rsidR="00377E9A" w:rsidRPr="00BC0D38" w:rsidTr="00E35BED">
        <w:trPr>
          <w:cantSplit/>
        </w:trPr>
        <w:tc>
          <w:tcPr>
            <w:tcW w:w="10031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Депозитарный договор №                от</w:t>
            </w:r>
          </w:p>
        </w:tc>
      </w:tr>
      <w:tr w:rsidR="00377E9A" w:rsidRPr="00BC0D38" w:rsidTr="00E35BED">
        <w:trPr>
          <w:cantSplit/>
        </w:trPr>
        <w:tc>
          <w:tcPr>
            <w:tcW w:w="10031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10031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8353E8" w:rsidRDefault="00377E9A" w:rsidP="00B71ECB">
      <w:pPr>
        <w:jc w:val="both"/>
        <w:rPr>
          <w:sz w:val="19"/>
          <w:szCs w:val="19"/>
        </w:rPr>
      </w:pPr>
      <w:r w:rsidRPr="00BC0D38">
        <w:rPr>
          <w:b/>
          <w:sz w:val="19"/>
          <w:szCs w:val="19"/>
        </w:rPr>
        <w:t xml:space="preserve">Депонент: </w:t>
      </w:r>
      <w:r w:rsidRPr="00BC0D38">
        <w:rPr>
          <w:sz w:val="19"/>
          <w:szCs w:val="19"/>
        </w:rPr>
        <w:t xml:space="preserve">                                                                                                  </w:t>
      </w:r>
    </w:p>
    <w:p w:rsidR="008353E8" w:rsidRDefault="008353E8" w:rsidP="00B71ECB">
      <w:pPr>
        <w:jc w:val="both"/>
      </w:pPr>
    </w:p>
    <w:p w:rsidR="008353E8" w:rsidRPr="00BC0D38" w:rsidRDefault="008353E8" w:rsidP="008353E8">
      <w:pPr>
        <w:ind w:left="5664" w:firstLine="708"/>
        <w:jc w:val="both"/>
        <w:rPr>
          <w:sz w:val="19"/>
          <w:szCs w:val="19"/>
        </w:rPr>
      </w:pPr>
      <w:r w:rsidRPr="00BC0D38">
        <w:rPr>
          <w:sz w:val="19"/>
          <w:szCs w:val="19"/>
        </w:rPr>
        <w:t xml:space="preserve">________________/_______________/  </w:t>
      </w:r>
    </w:p>
    <w:p w:rsidR="008353E8" w:rsidRPr="00BC0D38" w:rsidRDefault="008353E8" w:rsidP="008353E8">
      <w:pPr>
        <w:ind w:left="5664" w:firstLine="708"/>
        <w:jc w:val="both"/>
        <w:rPr>
          <w:sz w:val="19"/>
          <w:szCs w:val="19"/>
        </w:rPr>
      </w:pPr>
      <w:r>
        <w:rPr>
          <w:sz w:val="19"/>
          <w:szCs w:val="19"/>
        </w:rPr>
        <w:t xml:space="preserve">    </w:t>
      </w:r>
      <w:r w:rsidRPr="00BC0D38">
        <w:rPr>
          <w:sz w:val="19"/>
          <w:szCs w:val="19"/>
        </w:rPr>
        <w:t xml:space="preserve">(подпись)                       (ФИО) </w:t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>
        <w:rPr>
          <w:sz w:val="19"/>
          <w:szCs w:val="19"/>
        </w:rPr>
        <w:t xml:space="preserve">                  </w:t>
      </w:r>
      <w:bookmarkStart w:id="7" w:name="_GoBack"/>
      <w:bookmarkEnd w:id="7"/>
      <w:r>
        <w:rPr>
          <w:sz w:val="19"/>
          <w:szCs w:val="19"/>
        </w:rPr>
        <w:t>мп</w:t>
      </w:r>
      <w:r w:rsidRPr="00BC0D38">
        <w:rPr>
          <w:sz w:val="19"/>
          <w:szCs w:val="19"/>
        </w:rPr>
        <w:tab/>
        <w:t xml:space="preserve">                                                                                                           </w:t>
      </w:r>
      <w:r>
        <w:rPr>
          <w:sz w:val="19"/>
          <w:szCs w:val="19"/>
        </w:rPr>
        <w:t xml:space="preserve">                         </w:t>
      </w:r>
    </w:p>
    <w:p w:rsidR="00377E9A" w:rsidRDefault="00377E9A" w:rsidP="00B71ECB">
      <w:pPr>
        <w:jc w:val="both"/>
      </w:pPr>
      <w:r w:rsidRPr="00BC0D3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27DFBEA" wp14:editId="0635F62F">
                <wp:simplePos x="0" y="0"/>
                <wp:positionH relativeFrom="column">
                  <wp:posOffset>-6985</wp:posOffset>
                </wp:positionH>
                <wp:positionV relativeFrom="page">
                  <wp:posOffset>7558405</wp:posOffset>
                </wp:positionV>
                <wp:extent cx="6276340" cy="2444115"/>
                <wp:effectExtent l="0" t="0" r="10160" b="13335"/>
                <wp:wrapNone/>
                <wp:docPr id="4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340" cy="2444115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Pr="00B70646" w:rsidRDefault="00377E9A" w:rsidP="00377E9A">
                            <w:pPr>
                              <w:spacing w:line="276" w:lineRule="auto"/>
                              <w:jc w:val="right"/>
                              <w:rPr>
                                <w:i/>
                              </w:rPr>
                            </w:pPr>
                            <w:r w:rsidRPr="00B70646">
                              <w:rPr>
                                <w:b/>
                                <w:bCs/>
                                <w:i/>
                              </w:rPr>
                              <w:t>Заполняется депозитарием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Поручение</w:t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>Принято</w:t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>Отказано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Проверка документов на соответствие“____” __________ 20__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Отказ от исполнения ранее принятого поручения</w:t>
                            </w:r>
                            <w:r w:rsidRPr="00B70646">
                              <w:tab/>
                              <w:t>“____” __________ 20__ г.</w:t>
                            </w:r>
                            <w:r>
                              <w:t xml:space="preserve">  П</w:t>
                            </w:r>
                            <w:r w:rsidRPr="00B70646">
                              <w:t>одпись 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rPr>
                                <w:b/>
                              </w:rPr>
                              <w:t>Перерегистрация:</w:t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 xml:space="preserve">Документы отправлены“____” __________ 20__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____</w:t>
                            </w:r>
                            <w:r>
                              <w:t>_____________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 xml:space="preserve">Документы получены“____” __________ 20__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   ___</w:t>
                            </w:r>
                            <w:r>
                              <w:t>_____</w:t>
                            </w:r>
                            <w:r w:rsidRPr="00B70646">
                              <w:t>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Причина отказа </w:t>
                            </w:r>
                            <w:r>
                              <w:t>__</w:t>
                            </w:r>
                            <w:r w:rsidRPr="00B70646">
                              <w:t>_______________________________________________________________________________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>
                              <w:t>_</w:t>
                            </w:r>
                            <w:r w:rsidRPr="00B70646">
                              <w:t>______________________________________________________________________________________________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rPr>
                                <w:b/>
                              </w:rPr>
                              <w:t>Дата исполнения операции</w:t>
                            </w:r>
                            <w:r w:rsidRPr="00B70646">
                              <w:tab/>
                              <w:t>“____” __________ 20__ г.</w:t>
                            </w:r>
                            <w:r w:rsidRPr="00B70646">
                              <w:rPr>
                                <w:b/>
                              </w:rPr>
                              <w:t>№ Операции</w:t>
                            </w:r>
                            <w:r w:rsidRPr="00B70646">
                              <w:t xml:space="preserve"> 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Ответственный исполнитель______________________________ </w:t>
                            </w:r>
                            <w:r w:rsidRPr="00B70646">
                              <w:tab/>
                              <w:t>Подпись__________________________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Подтверждение в исполнении операции_____________________</w:t>
                            </w:r>
                            <w:r w:rsidRPr="00B70646">
                              <w:tab/>
                              <w:t>Подпись__________________________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7DFBEA" id="Text Box 26" o:spid="_x0000_s1027" type="#_x0000_t202" style="position:absolute;left:0;text-align:left;margin-left:-.55pt;margin-top:595.15pt;width:494.2pt;height:192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" fillcolor="#eaeaea" strokeweight="1pt">
                <v:textbox>
                  <w:txbxContent>
                    <w:p w:rsidR="00377E9A" w:rsidRPr="00B70646" w:rsidRDefault="00377E9A" w:rsidP="00377E9A">
                      <w:pPr>
                        <w:spacing w:line="276" w:lineRule="auto"/>
                        <w:jc w:val="right"/>
                        <w:rPr>
                          <w:i/>
                        </w:rPr>
                      </w:pPr>
                      <w:r w:rsidRPr="00B70646">
                        <w:rPr>
                          <w:b/>
                          <w:bCs/>
                          <w:i/>
                        </w:rPr>
                        <w:t>Заполняется депозитарием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Поручение</w:t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>Принято</w:t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>Отказано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Проверка документов на соответствие“____” __________ 20__ г.Подпись 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Отказ от исполнения ранее принятого поручения</w:t>
                      </w:r>
                      <w:r w:rsidRPr="00B70646">
                        <w:tab/>
                        <w:t>“____” __________ 20__ г.</w:t>
                      </w:r>
                      <w:r>
                        <w:t xml:space="preserve">  П</w:t>
                      </w:r>
                      <w:r w:rsidRPr="00B70646">
                        <w:t>одпись 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rPr>
                          <w:b/>
                        </w:rPr>
                        <w:t>Перерегистрация:</w:t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>Документы отправлены“____” __________ 20__ г.Подпись ____</w:t>
                      </w:r>
                      <w:r>
                        <w:t>_____________</w:t>
                      </w:r>
                      <w:r>
                        <w:tab/>
                      </w:r>
                      <w:r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>Документы получены“____” __________ 20__ г.Подпись    ___</w:t>
                      </w:r>
                      <w:r>
                        <w:t>_____</w:t>
                      </w:r>
                      <w:r w:rsidRPr="00B70646">
                        <w:t>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Причина отказа </w:t>
                      </w:r>
                      <w:r>
                        <w:t>__</w:t>
                      </w:r>
                      <w:r w:rsidRPr="00B70646">
                        <w:t>_______________________________________________________________________________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>
                        <w:t>_</w:t>
                      </w:r>
                      <w:r w:rsidRPr="00B70646">
                        <w:t>______________________________________________________________________________________________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rPr>
                          <w:b/>
                        </w:rPr>
                        <w:t>Дата исполнения операции</w:t>
                      </w:r>
                      <w:r w:rsidRPr="00B70646">
                        <w:tab/>
                        <w:t>“____” __________ 20__ г.</w:t>
                      </w:r>
                      <w:r w:rsidRPr="00B70646">
                        <w:rPr>
                          <w:b/>
                        </w:rPr>
                        <w:t>№ Операции</w:t>
                      </w:r>
                      <w:r w:rsidRPr="00B70646">
                        <w:t xml:space="preserve"> 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Ответственный исполнитель______________________________ </w:t>
                      </w:r>
                      <w:r w:rsidRPr="00B70646">
                        <w:tab/>
                        <w:t>Подпись__________________________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Подтверждение в исполнении операции_____________________</w:t>
                      </w:r>
                      <w:r w:rsidRPr="00B70646">
                        <w:tab/>
                        <w:t>Подпись__________________________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bookmarkStart w:id="8" w:name="_Приложение_№10_(Поручение"/>
      <w:bookmarkEnd w:id="8"/>
      <w:r w:rsidR="00B71ECB">
        <w:t xml:space="preserve"> </w:t>
      </w:r>
    </w:p>
    <w:sectPr w:rsidR="00377E9A" w:rsidSect="0087501F">
      <w:pgSz w:w="11906" w:h="16838" w:code="9"/>
      <w:pgMar w:top="709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4312" w:rsidRDefault="00F24312" w:rsidP="00377E9A">
      <w:r>
        <w:separator/>
      </w:r>
    </w:p>
  </w:endnote>
  <w:endnote w:type="continuationSeparator" w:id="0">
    <w:p w:rsidR="00F24312" w:rsidRDefault="00F24312" w:rsidP="0037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4312" w:rsidRDefault="00F24312" w:rsidP="00377E9A">
      <w:r>
        <w:separator/>
      </w:r>
    </w:p>
  </w:footnote>
  <w:footnote w:type="continuationSeparator" w:id="0">
    <w:p w:rsidR="00F24312" w:rsidRDefault="00F24312" w:rsidP="00377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20EF9"/>
    <w:multiLevelType w:val="multilevel"/>
    <w:tmpl w:val="19C27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C00000"/>
      </w:rPr>
    </w:lvl>
    <w:lvl w:ilvl="2">
      <w:start w:val="1"/>
      <w:numFmt w:val="bullet"/>
      <w:pStyle w:val="1"/>
      <w:lvlText w:val=""/>
      <w:lvlJc w:val="left"/>
      <w:pPr>
        <w:ind w:left="0" w:firstLine="0"/>
      </w:pPr>
      <w:rPr>
        <w:rFonts w:ascii="Symbol" w:hAnsi="Symbol" w:hint="default"/>
        <w:color w:val="A6192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0181B9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6FD2334"/>
    <w:multiLevelType w:val="multilevel"/>
    <w:tmpl w:val="148C8106"/>
    <w:lvl w:ilvl="0">
      <w:start w:val="1"/>
      <w:numFmt w:val="decimal"/>
      <w:pStyle w:val="Title3"/>
      <w:lvlText w:val="Статья %1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Point"/>
      <w:isLgl/>
      <w:lvlText w:val="%1.%2."/>
      <w:lvlJc w:val="left"/>
      <w:pPr>
        <w:ind w:left="5055" w:hanging="6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Point2"/>
      <w:isLgl/>
      <w:lvlText w:val="3.25.%3."/>
      <w:lvlJc w:val="left"/>
      <w:pPr>
        <w:ind w:left="695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int3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E9A"/>
    <w:rsid w:val="001B1DC5"/>
    <w:rsid w:val="002A58D5"/>
    <w:rsid w:val="002D40B2"/>
    <w:rsid w:val="003668B4"/>
    <w:rsid w:val="00377E9A"/>
    <w:rsid w:val="004402A9"/>
    <w:rsid w:val="004613F2"/>
    <w:rsid w:val="00554572"/>
    <w:rsid w:val="005B311C"/>
    <w:rsid w:val="007029D8"/>
    <w:rsid w:val="008353E8"/>
    <w:rsid w:val="008E5C86"/>
    <w:rsid w:val="009F0733"/>
    <w:rsid w:val="00A1720C"/>
    <w:rsid w:val="00B71ECB"/>
    <w:rsid w:val="00B85979"/>
    <w:rsid w:val="00C876A1"/>
    <w:rsid w:val="00CE0BDE"/>
    <w:rsid w:val="00DD7745"/>
    <w:rsid w:val="00F24312"/>
    <w:rsid w:val="00F2782F"/>
    <w:rsid w:val="00F5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A9C1B"/>
  <w15:chartTrackingRefBased/>
  <w15:docId w15:val="{80A89D02-CE4C-474A-B541-20654F97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аааааголовок 1,1й Заголовок,Заголовок 1 Инфинитум"/>
    <w:basedOn w:val="a"/>
    <w:next w:val="a"/>
    <w:link w:val="11"/>
    <w:uiPriority w:val="9"/>
    <w:qFormat/>
    <w:rsid w:val="00377E9A"/>
    <w:pPr>
      <w:tabs>
        <w:tab w:val="num" w:pos="284"/>
      </w:tabs>
      <w:autoSpaceDE w:val="0"/>
      <w:autoSpaceDN w:val="0"/>
      <w:spacing w:before="240" w:after="120"/>
      <w:ind w:left="360" w:hanging="360"/>
      <w:jc w:val="both"/>
      <w:outlineLvl w:val="0"/>
    </w:pPr>
    <w:rPr>
      <w:b/>
      <w:bCs/>
      <w:kern w:val="32"/>
      <w:sz w:val="22"/>
      <w:szCs w:val="22"/>
    </w:rPr>
  </w:style>
  <w:style w:type="paragraph" w:styleId="2">
    <w:name w:val="heading 2"/>
    <w:aliases w:val="Зааааааааголовок 2,2-й Заголовок"/>
    <w:basedOn w:val="a"/>
    <w:next w:val="a"/>
    <w:link w:val="20"/>
    <w:uiPriority w:val="9"/>
    <w:qFormat/>
    <w:rsid w:val="00377E9A"/>
    <w:pPr>
      <w:keepNext/>
      <w:autoSpaceDE w:val="0"/>
      <w:autoSpaceDN w:val="0"/>
      <w:spacing w:before="240" w:after="60"/>
      <w:ind w:firstLine="567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7E9A"/>
    <w:pPr>
      <w:keepNext/>
      <w:autoSpaceDE w:val="0"/>
      <w:autoSpaceDN w:val="0"/>
      <w:spacing w:before="240" w:after="60"/>
      <w:ind w:firstLine="567"/>
      <w:jc w:val="right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377E9A"/>
    <w:pPr>
      <w:keepNext/>
      <w:autoSpaceDE w:val="0"/>
      <w:autoSpaceDN w:val="0"/>
      <w:ind w:firstLine="567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77E9A"/>
    <w:pPr>
      <w:keepNext/>
      <w:autoSpaceDE w:val="0"/>
      <w:autoSpaceDN w:val="0"/>
      <w:ind w:firstLine="567"/>
      <w:jc w:val="center"/>
      <w:outlineLvl w:val="4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377E9A"/>
    <w:pPr>
      <w:keepNext/>
      <w:keepLines/>
      <w:suppressAutoHyphens/>
      <w:autoSpaceDE w:val="0"/>
      <w:autoSpaceDN w:val="0"/>
      <w:ind w:firstLine="567"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377E9A"/>
    <w:pPr>
      <w:keepNext/>
      <w:keepLines/>
      <w:suppressAutoHyphens/>
      <w:autoSpaceDE w:val="0"/>
      <w:autoSpaceDN w:val="0"/>
      <w:jc w:val="both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377E9A"/>
    <w:pPr>
      <w:keepNext/>
      <w:keepLines/>
      <w:suppressAutoHyphens/>
      <w:autoSpaceDE w:val="0"/>
      <w:autoSpaceDN w:val="0"/>
      <w:outlineLvl w:val="8"/>
    </w:pPr>
    <w:rPr>
      <w:b/>
      <w:spacing w:val="6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аааааголовок 1 Знак,1й Заголовок Знак,Заголовок 1 Инфинитум Знак"/>
    <w:basedOn w:val="a0"/>
    <w:link w:val="10"/>
    <w:uiPriority w:val="9"/>
    <w:rsid w:val="00377E9A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20">
    <w:name w:val="Заголовок 2 Знак"/>
    <w:aliases w:val="Зааааааааголовок 2 Знак,2-й Заголовок Знак"/>
    <w:basedOn w:val="a0"/>
    <w:link w:val="2"/>
    <w:uiPriority w:val="9"/>
    <w:rsid w:val="00377E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77E9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77E9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77E9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7E9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77E9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77E9A"/>
    <w:rPr>
      <w:rFonts w:ascii="Times New Roman" w:eastAsia="Times New Roman" w:hAnsi="Times New Roman" w:cs="Times New Roman"/>
      <w:b/>
      <w:spacing w:val="6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377E9A"/>
    <w:pPr>
      <w:tabs>
        <w:tab w:val="left" w:pos="426"/>
        <w:tab w:val="right" w:leader="dot" w:pos="9923"/>
      </w:tabs>
      <w:spacing w:before="120" w:after="120"/>
      <w:ind w:left="426" w:hanging="426"/>
    </w:pPr>
    <w:rPr>
      <w:bCs/>
      <w:caps/>
      <w:noProof/>
      <w:sz w:val="22"/>
      <w:szCs w:val="22"/>
    </w:rPr>
  </w:style>
  <w:style w:type="paragraph" w:styleId="21">
    <w:name w:val="toc 2"/>
    <w:basedOn w:val="a"/>
    <w:next w:val="a"/>
    <w:autoRedefine/>
    <w:uiPriority w:val="39"/>
    <w:rsid w:val="00377E9A"/>
    <w:pPr>
      <w:tabs>
        <w:tab w:val="left" w:pos="720"/>
        <w:tab w:val="right" w:leader="dot" w:pos="9923"/>
      </w:tabs>
      <w:spacing w:before="60" w:after="60"/>
    </w:pPr>
    <w:rPr>
      <w:bCs/>
      <w:noProof/>
      <w:sz w:val="22"/>
      <w:szCs w:val="22"/>
    </w:rPr>
  </w:style>
  <w:style w:type="paragraph" w:customStyle="1" w:styleId="13">
    <w:name w:val="Обычный1"/>
    <w:link w:val="14"/>
    <w:uiPriority w:val="99"/>
    <w:rsid w:val="00377E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377E9A"/>
    <w:pPr>
      <w:autoSpaceDE w:val="0"/>
      <w:autoSpaceDN w:val="0"/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77E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rsid w:val="00377E9A"/>
    <w:pPr>
      <w:keepLines/>
      <w:autoSpaceDE w:val="0"/>
      <w:autoSpaceDN w:val="0"/>
      <w:ind w:firstLine="567"/>
      <w:jc w:val="center"/>
    </w:pPr>
    <w:rPr>
      <w:bCs/>
      <w:spacing w:val="60"/>
      <w:sz w:val="5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77E9A"/>
    <w:rPr>
      <w:rFonts w:ascii="Times New Roman" w:eastAsia="Times New Roman" w:hAnsi="Times New Roman" w:cs="Times New Roman"/>
      <w:bCs/>
      <w:spacing w:val="60"/>
      <w:sz w:val="52"/>
      <w:szCs w:val="20"/>
      <w:lang w:eastAsia="ru-RU"/>
    </w:rPr>
  </w:style>
  <w:style w:type="character" w:customStyle="1" w:styleId="a7">
    <w:name w:val="Основной шрифт"/>
    <w:uiPriority w:val="99"/>
    <w:rsid w:val="00377E9A"/>
  </w:style>
  <w:style w:type="paragraph" w:customStyle="1" w:styleId="15">
    <w:name w:val="заголовок 1"/>
    <w:basedOn w:val="a"/>
    <w:next w:val="22"/>
    <w:rsid w:val="00377E9A"/>
    <w:pPr>
      <w:autoSpaceDE w:val="0"/>
      <w:autoSpaceDN w:val="0"/>
      <w:spacing w:before="240"/>
      <w:jc w:val="both"/>
    </w:pPr>
    <w:rPr>
      <w:b/>
      <w:bCs/>
      <w:sz w:val="22"/>
      <w:szCs w:val="22"/>
      <w:lang w:val="en-GB"/>
    </w:rPr>
  </w:style>
  <w:style w:type="paragraph" w:customStyle="1" w:styleId="22">
    <w:name w:val="заголовок 2"/>
    <w:basedOn w:val="a"/>
    <w:next w:val="a"/>
    <w:link w:val="23"/>
    <w:uiPriority w:val="99"/>
    <w:rsid w:val="00377E9A"/>
    <w:pPr>
      <w:keepNext/>
      <w:tabs>
        <w:tab w:val="num" w:pos="284"/>
      </w:tabs>
      <w:autoSpaceDE w:val="0"/>
      <w:autoSpaceDN w:val="0"/>
      <w:spacing w:before="120" w:after="120"/>
      <w:ind w:left="227" w:hanging="227"/>
      <w:jc w:val="both"/>
    </w:pPr>
    <w:rPr>
      <w:b/>
      <w:bCs/>
      <w:iCs/>
      <w:kern w:val="28"/>
      <w:sz w:val="22"/>
      <w:szCs w:val="22"/>
    </w:rPr>
  </w:style>
  <w:style w:type="character" w:customStyle="1" w:styleId="23">
    <w:name w:val="заголовок 2 Знак"/>
    <w:basedOn w:val="a0"/>
    <w:link w:val="22"/>
    <w:uiPriority w:val="99"/>
    <w:locked/>
    <w:rsid w:val="00377E9A"/>
    <w:rPr>
      <w:rFonts w:ascii="Times New Roman" w:eastAsia="Times New Roman" w:hAnsi="Times New Roman" w:cs="Times New Roman"/>
      <w:b/>
      <w:bCs/>
      <w:iCs/>
      <w:kern w:val="28"/>
      <w:lang w:eastAsia="ru-RU"/>
    </w:rPr>
  </w:style>
  <w:style w:type="paragraph" w:styleId="a8">
    <w:name w:val="List Bullet"/>
    <w:basedOn w:val="a"/>
    <w:autoRedefine/>
    <w:uiPriority w:val="99"/>
    <w:semiHidden/>
    <w:rsid w:val="00377E9A"/>
    <w:pPr>
      <w:tabs>
        <w:tab w:val="center" w:pos="6663"/>
      </w:tabs>
      <w:autoSpaceDE w:val="0"/>
      <w:autoSpaceDN w:val="0"/>
      <w:jc w:val="both"/>
    </w:pPr>
    <w:rPr>
      <w:lang w:val="en-US"/>
    </w:rPr>
  </w:style>
  <w:style w:type="paragraph" w:customStyle="1" w:styleId="norm11">
    <w:name w:val="norm11"/>
    <w:basedOn w:val="a"/>
    <w:uiPriority w:val="99"/>
    <w:rsid w:val="00377E9A"/>
    <w:pPr>
      <w:autoSpaceDE w:val="0"/>
      <w:autoSpaceDN w:val="0"/>
      <w:spacing w:after="60"/>
      <w:ind w:firstLine="567"/>
      <w:jc w:val="both"/>
    </w:pPr>
    <w:rPr>
      <w:sz w:val="22"/>
      <w:szCs w:val="22"/>
    </w:rPr>
  </w:style>
  <w:style w:type="paragraph" w:customStyle="1" w:styleId="Point1">
    <w:name w:val="Point_1"/>
    <w:basedOn w:val="a"/>
    <w:uiPriority w:val="99"/>
    <w:rsid w:val="00377E9A"/>
    <w:pPr>
      <w:autoSpaceDE w:val="0"/>
      <w:autoSpaceDN w:val="0"/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24">
    <w:name w:val="Body Text 2"/>
    <w:basedOn w:val="a"/>
    <w:link w:val="25"/>
    <w:uiPriority w:val="99"/>
    <w:semiHidden/>
    <w:rsid w:val="00377E9A"/>
    <w:pPr>
      <w:tabs>
        <w:tab w:val="left" w:pos="560"/>
      </w:tabs>
      <w:autoSpaceDE w:val="0"/>
      <w:autoSpaceDN w:val="0"/>
      <w:jc w:val="both"/>
    </w:pPr>
    <w:rPr>
      <w:rFonts w:ascii="Courier New" w:hAnsi="Courier New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77E9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9">
    <w:name w:val="caption"/>
    <w:basedOn w:val="a"/>
    <w:next w:val="a"/>
    <w:qFormat/>
    <w:rsid w:val="00377E9A"/>
    <w:rPr>
      <w:b/>
    </w:rPr>
  </w:style>
  <w:style w:type="paragraph" w:customStyle="1" w:styleId="aa">
    <w:name w:val="текст сноски"/>
    <w:basedOn w:val="a"/>
    <w:uiPriority w:val="99"/>
    <w:rsid w:val="00377E9A"/>
    <w:pPr>
      <w:autoSpaceDE w:val="0"/>
      <w:autoSpaceDN w:val="0"/>
      <w:ind w:firstLine="567"/>
      <w:jc w:val="both"/>
    </w:pPr>
  </w:style>
  <w:style w:type="paragraph" w:customStyle="1" w:styleId="Comm10">
    <w:name w:val="Comm10"/>
    <w:basedOn w:val="a"/>
    <w:uiPriority w:val="99"/>
    <w:rsid w:val="00377E9A"/>
    <w:pPr>
      <w:autoSpaceDE w:val="0"/>
      <w:autoSpaceDN w:val="0"/>
    </w:pPr>
  </w:style>
  <w:style w:type="paragraph" w:styleId="ab">
    <w:name w:val="Plain Text"/>
    <w:basedOn w:val="a"/>
    <w:link w:val="ac"/>
    <w:uiPriority w:val="99"/>
    <w:semiHidden/>
    <w:rsid w:val="00377E9A"/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uiPriority w:val="99"/>
    <w:semiHidden/>
    <w:rsid w:val="00377E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rsid w:val="00377E9A"/>
    <w:pPr>
      <w:tabs>
        <w:tab w:val="center" w:pos="4153"/>
        <w:tab w:val="right" w:pos="8306"/>
      </w:tabs>
      <w:autoSpaceDE w:val="0"/>
      <w:autoSpaceDN w:val="0"/>
      <w:ind w:firstLine="567"/>
      <w:jc w:val="both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6 Знак"/>
    <w:basedOn w:val="a0"/>
    <w:uiPriority w:val="99"/>
    <w:rsid w:val="00377E9A"/>
    <w:rPr>
      <w:rFonts w:ascii="Arial" w:hAnsi="Arial" w:cs="Arial"/>
      <w:i/>
      <w:iCs/>
      <w:sz w:val="22"/>
      <w:szCs w:val="22"/>
    </w:rPr>
  </w:style>
  <w:style w:type="paragraph" w:styleId="af">
    <w:name w:val="Balloon Text"/>
    <w:basedOn w:val="a"/>
    <w:link w:val="af0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Book Title"/>
    <w:aliases w:val="Мой стиль заголовка"/>
    <w:basedOn w:val="a0"/>
    <w:uiPriority w:val="99"/>
    <w:qFormat/>
    <w:rsid w:val="00377E9A"/>
    <w:rPr>
      <w:rFonts w:ascii="Times New Roman" w:hAnsi="Times New Roman" w:cs="Times New Roman"/>
      <w:bCs/>
      <w:color w:val="auto"/>
      <w:spacing w:val="0"/>
      <w:w w:val="100"/>
      <w:kern w:val="0"/>
      <w:position w:val="0"/>
      <w:sz w:val="22"/>
      <w:u w:val="none"/>
      <w:vertAlign w:val="baseline"/>
    </w:rPr>
  </w:style>
  <w:style w:type="paragraph" w:styleId="31">
    <w:name w:val="toc 3"/>
    <w:basedOn w:val="a"/>
    <w:next w:val="a"/>
    <w:autoRedefine/>
    <w:uiPriority w:val="39"/>
    <w:rsid w:val="00377E9A"/>
    <w:pPr>
      <w:tabs>
        <w:tab w:val="right" w:leader="dot" w:pos="9781"/>
      </w:tabs>
      <w:spacing w:before="60" w:after="60"/>
    </w:pPr>
    <w:rPr>
      <w:noProof/>
    </w:rPr>
  </w:style>
  <w:style w:type="paragraph" w:styleId="41">
    <w:name w:val="toc 4"/>
    <w:basedOn w:val="a"/>
    <w:next w:val="a"/>
    <w:autoRedefine/>
    <w:uiPriority w:val="99"/>
    <w:rsid w:val="00377E9A"/>
    <w:pPr>
      <w:ind w:left="480"/>
    </w:pPr>
    <w:rPr>
      <w:rFonts w:ascii="Calibri" w:hAnsi="Calibri"/>
    </w:rPr>
  </w:style>
  <w:style w:type="paragraph" w:styleId="51">
    <w:name w:val="toc 5"/>
    <w:basedOn w:val="a"/>
    <w:next w:val="a"/>
    <w:autoRedefine/>
    <w:uiPriority w:val="99"/>
    <w:rsid w:val="00377E9A"/>
    <w:pPr>
      <w:ind w:left="720"/>
    </w:pPr>
    <w:rPr>
      <w:rFonts w:ascii="Calibri" w:hAnsi="Calibri"/>
    </w:rPr>
  </w:style>
  <w:style w:type="paragraph" w:styleId="60">
    <w:name w:val="toc 6"/>
    <w:basedOn w:val="a"/>
    <w:next w:val="a"/>
    <w:autoRedefine/>
    <w:uiPriority w:val="99"/>
    <w:rsid w:val="00377E9A"/>
    <w:pPr>
      <w:ind w:left="96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99"/>
    <w:rsid w:val="00377E9A"/>
    <w:pPr>
      <w:ind w:left="1200"/>
    </w:pPr>
    <w:rPr>
      <w:rFonts w:ascii="Calibri" w:hAnsi="Calibri"/>
    </w:rPr>
  </w:style>
  <w:style w:type="paragraph" w:styleId="81">
    <w:name w:val="toc 8"/>
    <w:basedOn w:val="a"/>
    <w:next w:val="a"/>
    <w:autoRedefine/>
    <w:uiPriority w:val="99"/>
    <w:rsid w:val="00377E9A"/>
    <w:pPr>
      <w:ind w:left="144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99"/>
    <w:rsid w:val="00377E9A"/>
    <w:pPr>
      <w:ind w:left="1680"/>
    </w:pPr>
    <w:rPr>
      <w:rFonts w:ascii="Calibri" w:hAnsi="Calibri"/>
    </w:rPr>
  </w:style>
  <w:style w:type="character" w:styleId="af2">
    <w:name w:val="Hyperlink"/>
    <w:basedOn w:val="a0"/>
    <w:uiPriority w:val="99"/>
    <w:rsid w:val="00377E9A"/>
    <w:rPr>
      <w:rFonts w:cs="Times New Roman"/>
      <w:color w:val="0000FF"/>
      <w:u w:val="single"/>
    </w:rPr>
  </w:style>
  <w:style w:type="paragraph" w:styleId="af3">
    <w:name w:val="TOC Heading"/>
    <w:basedOn w:val="10"/>
    <w:next w:val="a"/>
    <w:uiPriority w:val="39"/>
    <w:qFormat/>
    <w:rsid w:val="00377E9A"/>
    <w:pPr>
      <w:keepLines/>
      <w:autoSpaceDE/>
      <w:autoSpaceDN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6">
    <w:name w:val="Мой дефис 1"/>
    <w:basedOn w:val="22"/>
    <w:link w:val="17"/>
    <w:rsid w:val="00377E9A"/>
    <w:pPr>
      <w:keepNext w:val="0"/>
      <w:tabs>
        <w:tab w:val="clear" w:pos="284"/>
      </w:tabs>
      <w:spacing w:before="60" w:after="60"/>
      <w:ind w:left="0" w:firstLine="0"/>
    </w:pPr>
    <w:rPr>
      <w:b w:val="0"/>
    </w:rPr>
  </w:style>
  <w:style w:type="character" w:customStyle="1" w:styleId="17">
    <w:name w:val="Мой дефис 1 Знак"/>
    <w:basedOn w:val="23"/>
    <w:link w:val="16"/>
    <w:locked/>
    <w:rsid w:val="00377E9A"/>
    <w:rPr>
      <w:rFonts w:ascii="Times New Roman" w:eastAsia="Times New Roman" w:hAnsi="Times New Roman" w:cs="Times New Roman"/>
      <w:b w:val="0"/>
      <w:bCs/>
      <w:iCs/>
      <w:kern w:val="28"/>
      <w:lang w:eastAsia="ru-RU"/>
    </w:rPr>
  </w:style>
  <w:style w:type="paragraph" w:styleId="af4">
    <w:name w:val="header"/>
    <w:basedOn w:val="a"/>
    <w:link w:val="af5"/>
    <w:uiPriority w:val="99"/>
    <w:rsid w:val="00377E9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377E9A"/>
    <w:rPr>
      <w:i/>
      <w:iCs/>
      <w:color w:val="000000"/>
      <w:sz w:val="24"/>
      <w:szCs w:val="24"/>
    </w:rPr>
  </w:style>
  <w:style w:type="character" w:customStyle="1" w:styleId="27">
    <w:name w:val="Цитата 2 Знак"/>
    <w:basedOn w:val="a0"/>
    <w:link w:val="26"/>
    <w:uiPriority w:val="29"/>
    <w:rsid w:val="00377E9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rsid w:val="00377E9A"/>
    <w:rPr>
      <w:rFonts w:cs="Times New Roman"/>
      <w:color w:val="800080"/>
      <w:u w:val="single"/>
    </w:rPr>
  </w:style>
  <w:style w:type="paragraph" w:styleId="af7">
    <w:name w:val="Revision"/>
    <w:hidden/>
    <w:uiPriority w:val="99"/>
    <w:semiHidden/>
    <w:rsid w:val="00377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uiPriority w:val="99"/>
    <w:rsid w:val="00377E9A"/>
    <w:pPr>
      <w:tabs>
        <w:tab w:val="num" w:pos="720"/>
      </w:tabs>
      <w:autoSpaceDE/>
      <w:autoSpaceDN/>
      <w:spacing w:before="120" w:after="120"/>
      <w:ind w:left="720" w:hanging="720"/>
    </w:pPr>
    <w:rPr>
      <w:i w:val="0"/>
      <w:kern w:val="28"/>
      <w:sz w:val="20"/>
      <w:szCs w:val="20"/>
    </w:rPr>
  </w:style>
  <w:style w:type="paragraph" w:styleId="afa">
    <w:name w:val="endnote text"/>
    <w:basedOn w:val="a"/>
    <w:link w:val="afb"/>
    <w:uiPriority w:val="99"/>
    <w:semiHidden/>
    <w:rsid w:val="00377E9A"/>
  </w:style>
  <w:style w:type="character" w:customStyle="1" w:styleId="afb">
    <w:name w:val="Текст концевой сноски Знак"/>
    <w:basedOn w:val="a0"/>
    <w:link w:val="afa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rsid w:val="00377E9A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semiHidden/>
    <w:rsid w:val="00377E9A"/>
  </w:style>
  <w:style w:type="character" w:customStyle="1" w:styleId="afe">
    <w:name w:val="Текст сноски Знак"/>
    <w:basedOn w:val="a0"/>
    <w:link w:val="af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rsid w:val="00377E9A"/>
    <w:rPr>
      <w:rFonts w:cs="Times New Roman"/>
      <w:vertAlign w:val="superscript"/>
    </w:rPr>
  </w:style>
  <w:style w:type="character" w:customStyle="1" w:styleId="28">
    <w:name w:val="номер страницы2"/>
    <w:uiPriority w:val="99"/>
    <w:rsid w:val="00377E9A"/>
    <w:rPr>
      <w:sz w:val="20"/>
    </w:rPr>
  </w:style>
  <w:style w:type="table" w:styleId="aff0">
    <w:name w:val="Table Grid"/>
    <w:basedOn w:val="a1"/>
    <w:uiPriority w:val="99"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basedOn w:val="a0"/>
    <w:uiPriority w:val="99"/>
    <w:semiHidden/>
    <w:rsid w:val="00377E9A"/>
    <w:rPr>
      <w:rFonts w:cs="Times New Roman"/>
      <w:sz w:val="16"/>
      <w:szCs w:val="16"/>
    </w:rPr>
  </w:style>
  <w:style w:type="paragraph" w:styleId="aff2">
    <w:name w:val="annotation text"/>
    <w:basedOn w:val="a"/>
    <w:link w:val="aff3"/>
    <w:uiPriority w:val="99"/>
    <w:semiHidden/>
    <w:rsid w:val="00377E9A"/>
  </w:style>
  <w:style w:type="character" w:customStyle="1" w:styleId="aff3">
    <w:name w:val="Текст примечания Знак"/>
    <w:basedOn w:val="a0"/>
    <w:link w:val="aff2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rsid w:val="00377E9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77E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6">
    <w:name w:val="List Paragraph"/>
    <w:basedOn w:val="a"/>
    <w:uiPriority w:val="99"/>
    <w:qFormat/>
    <w:rsid w:val="00377E9A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77E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7">
    <w:name w:val="Знак Знак Знак Знак Знак Знак"/>
    <w:basedOn w:val="a"/>
    <w:uiPriority w:val="99"/>
    <w:rsid w:val="00377E9A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7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8">
    <w:name w:val="Список Уровень 1"/>
    <w:basedOn w:val="10"/>
    <w:link w:val="19"/>
    <w:rsid w:val="00377E9A"/>
    <w:pPr>
      <w:tabs>
        <w:tab w:val="clear" w:pos="284"/>
        <w:tab w:val="left" w:pos="567"/>
      </w:tabs>
      <w:adjustRightInd w:val="0"/>
      <w:spacing w:before="60" w:after="60"/>
      <w:ind w:left="576" w:hanging="576"/>
    </w:pPr>
    <w:rPr>
      <w:rFonts w:ascii="Arial" w:hAnsi="Arial" w:cs="Arial"/>
      <w:b w:val="0"/>
      <w:bCs w:val="0"/>
      <w:szCs w:val="24"/>
    </w:rPr>
  </w:style>
  <w:style w:type="character" w:customStyle="1" w:styleId="19">
    <w:name w:val="Список Уровень 1 Знак"/>
    <w:basedOn w:val="11"/>
    <w:link w:val="18"/>
    <w:rsid w:val="00377E9A"/>
    <w:rPr>
      <w:rFonts w:ascii="Arial" w:eastAsia="Times New Roman" w:hAnsi="Arial" w:cs="Arial"/>
      <w:b w:val="0"/>
      <w:bCs w:val="0"/>
      <w:kern w:val="32"/>
      <w:szCs w:val="24"/>
      <w:lang w:eastAsia="ru-RU"/>
    </w:rPr>
  </w:style>
  <w:style w:type="paragraph" w:customStyle="1" w:styleId="29">
    <w:name w:val="Список Уровень 2"/>
    <w:basedOn w:val="10"/>
    <w:rsid w:val="00377E9A"/>
    <w:pPr>
      <w:tabs>
        <w:tab w:val="clear" w:pos="284"/>
        <w:tab w:val="left" w:pos="567"/>
      </w:tabs>
      <w:adjustRightInd w:val="0"/>
      <w:spacing w:before="0" w:after="0"/>
      <w:ind w:left="1713" w:hanging="720"/>
    </w:pPr>
    <w:rPr>
      <w:rFonts w:ascii="Arial" w:hAnsi="Arial" w:cs="Arial"/>
      <w:b w:val="0"/>
      <w:bCs w:val="0"/>
      <w:kern w:val="0"/>
      <w:sz w:val="24"/>
      <w:szCs w:val="24"/>
    </w:rPr>
  </w:style>
  <w:style w:type="paragraph" w:customStyle="1" w:styleId="aff8">
    <w:name w:val="Марк список"/>
    <w:basedOn w:val="a8"/>
    <w:rsid w:val="00377E9A"/>
    <w:pPr>
      <w:keepLines/>
      <w:tabs>
        <w:tab w:val="clear" w:pos="6663"/>
        <w:tab w:val="left" w:pos="567"/>
        <w:tab w:val="left" w:pos="794"/>
      </w:tabs>
      <w:autoSpaceDE/>
      <w:autoSpaceDN/>
    </w:pPr>
    <w:rPr>
      <w:lang w:val="ru-RU"/>
    </w:rPr>
  </w:style>
  <w:style w:type="paragraph" w:customStyle="1" w:styleId="aff9">
    <w:name w:val="Îáû÷íûé"/>
    <w:rsid w:val="00377E9A"/>
    <w:pPr>
      <w:widowControl w:val="0"/>
      <w:spacing w:after="0" w:line="240" w:lineRule="auto"/>
      <w:jc w:val="both"/>
    </w:pPr>
    <w:rPr>
      <w:rFonts w:ascii="Haettenschweiler" w:eastAsia="Times New Roman" w:hAnsi="Haettenschweiler" w:cs="Times New Roman"/>
      <w:sz w:val="24"/>
      <w:szCs w:val="20"/>
      <w:lang w:eastAsia="ru-RU"/>
    </w:rPr>
  </w:style>
  <w:style w:type="character" w:customStyle="1" w:styleId="highlight">
    <w:name w:val="highlight"/>
    <w:basedOn w:val="a0"/>
    <w:rsid w:val="00377E9A"/>
  </w:style>
  <w:style w:type="paragraph" w:styleId="affa">
    <w:name w:val="Subtitle"/>
    <w:basedOn w:val="a"/>
    <w:link w:val="affb"/>
    <w:uiPriority w:val="11"/>
    <w:qFormat/>
    <w:rsid w:val="00377E9A"/>
    <w:pPr>
      <w:spacing w:before="100" w:beforeAutospacing="1" w:after="100" w:afterAutospacing="1"/>
    </w:pPr>
    <w:rPr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No Spacing"/>
    <w:uiPriority w:val="1"/>
    <w:qFormat/>
    <w:rsid w:val="00377E9A"/>
    <w:pPr>
      <w:spacing w:after="0" w:line="240" w:lineRule="auto"/>
    </w:pPr>
  </w:style>
  <w:style w:type="numbering" w:styleId="111111">
    <w:name w:val="Outline List 2"/>
    <w:basedOn w:val="a2"/>
    <w:rsid w:val="00377E9A"/>
    <w:pPr>
      <w:numPr>
        <w:numId w:val="1"/>
      </w:numPr>
    </w:pPr>
  </w:style>
  <w:style w:type="paragraph" w:customStyle="1" w:styleId="Title3">
    <w:name w:val="Title 3"/>
    <w:basedOn w:val="a"/>
    <w:qFormat/>
    <w:rsid w:val="00377E9A"/>
    <w:pPr>
      <w:keepNext/>
      <w:widowControl w:val="0"/>
      <w:numPr>
        <w:numId w:val="2"/>
      </w:numPr>
      <w:tabs>
        <w:tab w:val="left" w:pos="851"/>
      </w:tabs>
      <w:adjustRightInd w:val="0"/>
      <w:spacing w:before="360"/>
      <w:jc w:val="both"/>
      <w:textAlignment w:val="baseline"/>
    </w:pPr>
    <w:rPr>
      <w:b/>
      <w:sz w:val="24"/>
      <w:szCs w:val="24"/>
      <w:lang w:eastAsia="en-US"/>
    </w:rPr>
  </w:style>
  <w:style w:type="paragraph" w:customStyle="1" w:styleId="Point">
    <w:name w:val="Point"/>
    <w:basedOn w:val="Title3"/>
    <w:qFormat/>
    <w:rsid w:val="00377E9A"/>
    <w:pPr>
      <w:keepNext w:val="0"/>
      <w:numPr>
        <w:ilvl w:val="1"/>
      </w:numPr>
      <w:spacing w:before="240"/>
    </w:pPr>
    <w:rPr>
      <w:b w:val="0"/>
      <w:bCs/>
    </w:rPr>
  </w:style>
  <w:style w:type="paragraph" w:customStyle="1" w:styleId="Point2">
    <w:name w:val="Point 2"/>
    <w:basedOn w:val="Point"/>
    <w:qFormat/>
    <w:rsid w:val="00377E9A"/>
    <w:pPr>
      <w:numPr>
        <w:ilvl w:val="2"/>
      </w:numPr>
      <w:spacing w:before="120"/>
    </w:pPr>
    <w:rPr>
      <w:rFonts w:cs="Arial"/>
    </w:rPr>
  </w:style>
  <w:style w:type="paragraph" w:customStyle="1" w:styleId="Point3">
    <w:name w:val="Point 3"/>
    <w:basedOn w:val="a"/>
    <w:qFormat/>
    <w:rsid w:val="00377E9A"/>
    <w:pPr>
      <w:widowControl w:val="0"/>
      <w:numPr>
        <w:ilvl w:val="3"/>
        <w:numId w:val="2"/>
      </w:numPr>
      <w:tabs>
        <w:tab w:val="left" w:pos="993"/>
      </w:tabs>
      <w:adjustRightInd w:val="0"/>
      <w:spacing w:before="60"/>
      <w:jc w:val="both"/>
      <w:textAlignment w:val="baseline"/>
    </w:pPr>
    <w:rPr>
      <w:rFonts w:cs="Arial"/>
      <w:sz w:val="24"/>
      <w:lang w:eastAsia="en-US"/>
    </w:rPr>
  </w:style>
  <w:style w:type="paragraph" w:customStyle="1" w:styleId="1a">
    <w:name w:val="Стиль1"/>
    <w:basedOn w:val="13"/>
    <w:link w:val="1b"/>
    <w:qFormat/>
    <w:rsid w:val="00377E9A"/>
    <w:rPr>
      <w:sz w:val="19"/>
      <w:szCs w:val="19"/>
    </w:rPr>
  </w:style>
  <w:style w:type="character" w:customStyle="1" w:styleId="14">
    <w:name w:val="Обычный1 Знак"/>
    <w:basedOn w:val="a0"/>
    <w:link w:val="13"/>
    <w:uiPriority w:val="99"/>
    <w:rsid w:val="00377E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b">
    <w:name w:val="Стиль1 Знак"/>
    <w:basedOn w:val="14"/>
    <w:link w:val="1a"/>
    <w:rsid w:val="00377E9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affd">
    <w:name w:val="Обычный текст"/>
    <w:basedOn w:val="a"/>
    <w:link w:val="affe"/>
    <w:qFormat/>
    <w:rsid w:val="00377E9A"/>
    <w:pPr>
      <w:tabs>
        <w:tab w:val="left" w:pos="-1985"/>
      </w:tabs>
      <w:spacing w:line="360" w:lineRule="auto"/>
      <w:ind w:left="5104"/>
      <w:jc w:val="both"/>
    </w:pPr>
    <w:rPr>
      <w:rFonts w:ascii="Verdana" w:eastAsia="Calibri" w:hAnsi="Verdana"/>
      <w:sz w:val="22"/>
      <w:szCs w:val="22"/>
      <w:lang w:eastAsia="en-US"/>
    </w:rPr>
  </w:style>
  <w:style w:type="paragraph" w:customStyle="1" w:styleId="1">
    <w:name w:val="1й Буллит"/>
    <w:basedOn w:val="affd"/>
    <w:link w:val="1c"/>
    <w:qFormat/>
    <w:rsid w:val="00377E9A"/>
    <w:pPr>
      <w:numPr>
        <w:ilvl w:val="2"/>
        <w:numId w:val="3"/>
      </w:numPr>
      <w:tabs>
        <w:tab w:val="left" w:pos="-4395"/>
        <w:tab w:val="left" w:pos="-142"/>
      </w:tabs>
    </w:pPr>
  </w:style>
  <w:style w:type="character" w:customStyle="1" w:styleId="affe">
    <w:name w:val="Обычный текст Знак"/>
    <w:basedOn w:val="a0"/>
    <w:link w:val="affd"/>
    <w:rsid w:val="00377E9A"/>
    <w:rPr>
      <w:rFonts w:ascii="Verdana" w:eastAsia="Calibri" w:hAnsi="Verdana" w:cs="Times New Roman"/>
    </w:rPr>
  </w:style>
  <w:style w:type="character" w:customStyle="1" w:styleId="1c">
    <w:name w:val="1й Буллит Знак"/>
    <w:basedOn w:val="a0"/>
    <w:link w:val="1"/>
    <w:rsid w:val="00377E9A"/>
    <w:rPr>
      <w:rFonts w:ascii="Verdana" w:eastAsia="Calibri" w:hAnsi="Verdana" w:cs="Times New Roman"/>
    </w:rPr>
  </w:style>
  <w:style w:type="paragraph" w:customStyle="1" w:styleId="4-">
    <w:name w:val="обычный текст 4-го порядка"/>
    <w:basedOn w:val="affd"/>
    <w:link w:val="4-0"/>
    <w:qFormat/>
    <w:rsid w:val="00377E9A"/>
    <w:pPr>
      <w:ind w:left="932" w:hanging="648"/>
    </w:pPr>
  </w:style>
  <w:style w:type="character" w:customStyle="1" w:styleId="4-0">
    <w:name w:val="обычный текст 4-го порядка Знак"/>
    <w:basedOn w:val="affe"/>
    <w:link w:val="4-"/>
    <w:rsid w:val="00377E9A"/>
    <w:rPr>
      <w:rFonts w:ascii="Verdana" w:eastAsia="Calibri" w:hAnsi="Verdana" w:cs="Times New Roman"/>
    </w:rPr>
  </w:style>
  <w:style w:type="paragraph" w:customStyle="1" w:styleId="fielddata">
    <w:name w:val="field_data"/>
    <w:basedOn w:val="a"/>
    <w:rsid w:val="00377E9A"/>
    <w:pPr>
      <w:spacing w:before="45" w:after="45"/>
    </w:pPr>
    <w:rPr>
      <w:rFonts w:ascii="Arial" w:hAnsi="Arial" w:cs="Arial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Стефанович Петр</dc:creator>
  <cp:keywords/>
  <dc:description/>
  <cp:lastModifiedBy>Салтынбаева Айгуль Кунусбаевна</cp:lastModifiedBy>
  <cp:revision>5</cp:revision>
  <cp:lastPrinted>2025-03-10T15:50:00Z</cp:lastPrinted>
  <dcterms:created xsi:type="dcterms:W3CDTF">2025-03-10T16:21:00Z</dcterms:created>
  <dcterms:modified xsi:type="dcterms:W3CDTF">2025-08-05T09:40:00Z</dcterms:modified>
</cp:coreProperties>
</file>